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B5" w:rsidRPr="004521C5" w:rsidRDefault="000F0282" w:rsidP="00D62591">
      <w:pPr>
        <w:spacing w:line="209" w:lineRule="auto"/>
        <w:rPr>
          <w:rFonts w:ascii="メイリオ" w:eastAsia="メイリオ" w:hAnsi="メイリオ"/>
          <w:sz w:val="44"/>
          <w:bdr w:val="single" w:sz="4" w:space="0" w:color="auto"/>
        </w:rPr>
      </w:pPr>
      <w:bookmarkStart w:id="0" w:name="_Hlk482044018"/>
      <w:bookmarkStart w:id="1" w:name="_GoBack"/>
      <w:bookmarkEnd w:id="0"/>
      <w:bookmarkEnd w:id="1"/>
      <w:r w:rsidRPr="004521C5">
        <w:rPr>
          <w:rFonts w:ascii="メイリオ" w:eastAsia="メイリオ" w:hAnsi="メイリオ" w:hint="eastAsia"/>
          <w:sz w:val="32"/>
          <w:bdr w:val="single" w:sz="4" w:space="0" w:color="auto"/>
        </w:rPr>
        <w:t xml:space="preserve">　</w:t>
      </w:r>
      <w:r w:rsidR="00D60CF6" w:rsidRPr="00FA07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D6B8" wp14:editId="5DE43A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86450" cy="504825"/>
                <wp:effectExtent l="0" t="0" r="0" b="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6450" cy="504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60CF6" w:rsidRPr="001949EE" w:rsidRDefault="00D60CF6" w:rsidP="00D60CF6">
                            <w:pPr>
                              <w:ind w:right="84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7E70CF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大学生のレポート作成入門：図書館を活用したスタディスキル　第</w:t>
                            </w:r>
                            <w:r w:rsidR="008D54E8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６</w:t>
                            </w:r>
                            <w:r w:rsidRPr="007E70CF"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>事前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dr w:val="single" w:sz="4" w:space="0" w:color="auto"/>
                              </w:rPr>
                              <w:t>課題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B2D6B8" id="角丸四角形 20" o:spid="_x0000_s1026" style="position:absolute;left:0;text-align:left;margin-left:0;margin-top:-.05pt;width:463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" filled="f" stroked="f" strokeweight="1pt">
                <v:stroke dashstyle="3 1" joinstyle="miter"/>
                <v:path arrowok="t"/>
                <v:textbox>
                  <w:txbxContent>
                    <w:p w:rsidR="00D60CF6" w:rsidRPr="001949EE" w:rsidRDefault="00D60CF6" w:rsidP="00D60CF6">
                      <w:pPr>
                        <w:ind w:right="84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 xml:space="preserve">　</w:t>
                      </w:r>
                      <w:r w:rsidRPr="007E70CF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大学生のレポート作成入門：図書館を活用したスタディスキル　第</w:t>
                      </w:r>
                      <w:r w:rsidR="008D54E8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６</w:t>
                      </w:r>
                      <w:r w:rsidRPr="007E70CF"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>事前</w:t>
                      </w:r>
                      <w:r>
                        <w:rPr>
                          <w:rFonts w:ascii="HG丸ｺﾞｼｯｸM-PRO" w:eastAsia="HG丸ｺﾞｼｯｸM-PRO" w:hAnsi="HG丸ｺﾞｼｯｸM-PRO"/>
                          <w:bdr w:val="single" w:sz="4" w:space="0" w:color="auto"/>
                        </w:rPr>
                        <w:t>課題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Pr="004521C5">
        <w:rPr>
          <w:rFonts w:ascii="メイリオ" w:eastAsia="メイリオ" w:hAnsi="メイリオ" w:hint="eastAsia"/>
          <w:sz w:val="44"/>
          <w:bdr w:val="single" w:sz="4" w:space="0" w:color="auto"/>
        </w:rPr>
        <w:t xml:space="preserve">　</w:t>
      </w:r>
    </w:p>
    <w:p w:rsidR="00D60CF6" w:rsidRDefault="00813252" w:rsidP="000F0282">
      <w:pPr>
        <w:spacing w:line="209" w:lineRule="auto"/>
        <w:ind w:firstLineChars="50" w:firstLine="105"/>
        <w:rPr>
          <w:rFonts w:ascii="メイリオ" w:eastAsia="メイリオ" w:hAnsi="メイリオ"/>
        </w:rPr>
      </w:pPr>
      <w:r w:rsidRPr="005F09EE">
        <w:rPr>
          <w:rFonts w:ascii="HG丸ｺﾞｼｯｸM-PRO" w:eastAsia="HG丸ｺﾞｼｯｸM-PRO" w:hAnsi="HG丸ｺﾞｼｯｸM-PRO"/>
          <w:noProof/>
          <w:szCs w:val="21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5DCA4" wp14:editId="49EE4A5B">
                <wp:simplePos x="0" y="0"/>
                <wp:positionH relativeFrom="margin">
                  <wp:posOffset>180340</wp:posOffset>
                </wp:positionH>
                <wp:positionV relativeFrom="paragraph">
                  <wp:posOffset>179705</wp:posOffset>
                </wp:positionV>
                <wp:extent cx="6000750" cy="504825"/>
                <wp:effectExtent l="0" t="0" r="0" b="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0" cy="5048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60CF6" w:rsidRPr="001949EE" w:rsidRDefault="00D60CF6" w:rsidP="00CB72D8">
                            <w:pPr>
                              <w:ind w:right="840" w:firstLineChars="1000" w:firstLine="210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>学籍番号</w:t>
                            </w:r>
                            <w:r w:rsidR="008132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Pr="001949EE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zh-CN"/>
                              </w:rPr>
                              <w:t xml:space="preserve">　　氏名</w:t>
                            </w:r>
                            <w:r w:rsidR="008132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813252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8132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13252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8132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13252" w:rsidRPr="008132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13252" w:rsidRPr="00813252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13252" w:rsidRPr="008132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 w:rsidR="00813252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132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13252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13252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  <w:lang w:eastAsia="zh-CN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05DCA4" id="角丸四角形 1" o:spid="_x0000_s1027" style="position:absolute;left:0;text-align:left;margin-left:14.2pt;margin-top:14.15pt;width:472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" filled="f" stroked="f" strokeweight="1pt">
                <v:stroke dashstyle="3 1" joinstyle="miter"/>
                <v:path arrowok="t"/>
                <v:textbox>
                  <w:txbxContent>
                    <w:p w:rsidR="00D60CF6" w:rsidRPr="001949EE" w:rsidRDefault="00D60CF6" w:rsidP="00CB72D8">
                      <w:pPr>
                        <w:ind w:right="840" w:firstLineChars="1000" w:firstLine="2100"/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>学籍番号</w:t>
                      </w:r>
                      <w:r w:rsidR="00813252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　　</w:t>
                      </w:r>
                      <w:r w:rsidRPr="001949EE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zh-CN"/>
                        </w:rPr>
                        <w:t xml:space="preserve">　　氏名</w:t>
                      </w:r>
                      <w:r w:rsidR="00813252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　</w:t>
                      </w:r>
                      <w:r w:rsidR="00813252"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CN"/>
                        </w:rPr>
                        <w:t xml:space="preserve">　　</w:t>
                      </w:r>
                      <w:r w:rsidR="00813252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</w:t>
                      </w:r>
                      <w:r w:rsidR="00813252"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CN"/>
                        </w:rPr>
                        <w:t xml:space="preserve">　　</w:t>
                      </w:r>
                      <w:r w:rsidR="00813252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</w:t>
                      </w:r>
                      <w:r w:rsidR="00813252" w:rsidRPr="00813252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</w:t>
                      </w:r>
                      <w:r w:rsidR="00813252" w:rsidRPr="00813252"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CN"/>
                        </w:rPr>
                        <w:t xml:space="preserve">　</w:t>
                      </w:r>
                      <w:r w:rsidR="00813252" w:rsidRPr="00813252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　　　</w:t>
                      </w:r>
                      <w:r w:rsidR="00813252"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CN"/>
                        </w:rPr>
                        <w:t xml:space="preserve">　</w:t>
                      </w:r>
                      <w:r w:rsidR="00813252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</w:t>
                      </w:r>
                      <w:r w:rsidR="00813252">
                        <w:rPr>
                          <w:rFonts w:ascii="HG丸ｺﾞｼｯｸM-PRO" w:eastAsia="HG丸ｺﾞｼｯｸM-PRO" w:hAnsi="HG丸ｺﾞｼｯｸM-PRO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</w:t>
                      </w:r>
                      <w:r w:rsidR="00813252"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  <w:lang w:eastAsia="zh-CN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0CF6" w:rsidRDefault="00D60CF6" w:rsidP="000F0282">
      <w:pPr>
        <w:spacing w:line="209" w:lineRule="auto"/>
        <w:ind w:firstLineChars="50" w:firstLine="105"/>
        <w:rPr>
          <w:rFonts w:ascii="メイリオ" w:eastAsia="メイリオ" w:hAnsi="メイリオ"/>
        </w:rPr>
      </w:pPr>
    </w:p>
    <w:p w:rsidR="00D60CF6" w:rsidRDefault="00D60CF6" w:rsidP="000F0282">
      <w:pPr>
        <w:spacing w:line="209" w:lineRule="auto"/>
        <w:ind w:firstLineChars="50" w:firstLine="105"/>
        <w:rPr>
          <w:rFonts w:ascii="メイリオ" w:eastAsia="メイリオ" w:hAnsi="メイリオ"/>
        </w:rPr>
      </w:pPr>
    </w:p>
    <w:p w:rsidR="00813252" w:rsidRDefault="00813252" w:rsidP="000F0282">
      <w:pPr>
        <w:spacing w:line="209" w:lineRule="auto"/>
        <w:ind w:firstLineChars="50" w:firstLine="105"/>
        <w:rPr>
          <w:rFonts w:ascii="メイリオ" w:eastAsia="メイリオ" w:hAnsi="メイリオ"/>
        </w:rPr>
      </w:pPr>
    </w:p>
    <w:p w:rsidR="00CB72D8" w:rsidRPr="003E2940" w:rsidRDefault="00CB72D8" w:rsidP="00334979">
      <w:pPr>
        <w:spacing w:line="209" w:lineRule="auto"/>
        <w:ind w:firstLineChars="200" w:firstLine="560"/>
        <w:rPr>
          <w:rFonts w:ascii="メイリオ" w:eastAsia="メイリオ" w:hAnsi="メイリオ"/>
          <w:sz w:val="30"/>
          <w:szCs w:val="30"/>
          <w:bdr w:val="single" w:sz="4" w:space="0" w:color="auto"/>
        </w:rPr>
      </w:pPr>
      <w:r w:rsidRPr="003E2940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テーマ：山田先生の業績を探して</w:t>
      </w:r>
      <w:r w:rsidR="003E2940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、</w:t>
      </w:r>
      <w:r w:rsidR="003E2940" w:rsidRPr="003E2940">
        <w:rPr>
          <w:rFonts w:ascii="メイリオ" w:eastAsia="メイリオ" w:hAnsi="メイリオ" w:hint="eastAsia"/>
          <w:sz w:val="28"/>
          <w:szCs w:val="28"/>
          <w:bdr w:val="single" w:sz="4" w:space="0" w:color="auto"/>
        </w:rPr>
        <w:t>(余裕があれば)読んでみよう！</w:t>
      </w:r>
    </w:p>
    <w:p w:rsidR="00D75FB7" w:rsidRDefault="00D75FB7" w:rsidP="00D75FB7">
      <w:pPr>
        <w:pStyle w:val="a4"/>
        <w:spacing w:line="209" w:lineRule="auto"/>
        <w:ind w:leftChars="0" w:left="105"/>
        <w:rPr>
          <w:rFonts w:ascii="メイリオ" w:eastAsia="メイリオ" w:hAnsi="メイリオ"/>
        </w:rPr>
      </w:pPr>
    </w:p>
    <w:p w:rsidR="00122685" w:rsidRDefault="00D75FB7" w:rsidP="00122685">
      <w:pPr>
        <w:pStyle w:val="a4"/>
        <w:spacing w:line="209" w:lineRule="auto"/>
        <w:ind w:leftChars="0" w:left="10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文学研究科宗教学研究室 </w:t>
      </w:r>
      <w:r w:rsidR="008755B9">
        <w:rPr>
          <w:rFonts w:ascii="メイリオ" w:eastAsia="メイリオ" w:hAnsi="メイリオ" w:hint="eastAsia"/>
        </w:rPr>
        <w:t>山田仁史</w:t>
      </w:r>
      <w:r>
        <w:rPr>
          <w:rFonts w:ascii="メイリオ" w:eastAsia="メイリオ" w:hAnsi="メイリオ" w:hint="eastAsia"/>
        </w:rPr>
        <w:t>先生の</w:t>
      </w:r>
      <w:r w:rsidR="006D7905">
        <w:rPr>
          <w:rFonts w:ascii="メイリオ" w:eastAsia="メイリオ" w:hAnsi="メイリオ" w:hint="eastAsia"/>
        </w:rPr>
        <w:t>研究業績を</w:t>
      </w:r>
      <w:r w:rsidR="008755B9">
        <w:rPr>
          <w:rFonts w:ascii="メイリオ" w:eastAsia="メイリオ" w:hAnsi="メイリオ" w:hint="eastAsia"/>
        </w:rPr>
        <w:t>、これまで学んだツールを使って</w:t>
      </w:r>
      <w:r w:rsidR="00CB72D8">
        <w:rPr>
          <w:rFonts w:ascii="メイリオ" w:eastAsia="メイリオ" w:hAnsi="メイリオ" w:hint="eastAsia"/>
        </w:rPr>
        <w:t>検索して</w:t>
      </w:r>
    </w:p>
    <w:p w:rsidR="00122685" w:rsidRDefault="00CB72D8" w:rsidP="00122685">
      <w:pPr>
        <w:pStyle w:val="a4"/>
        <w:spacing w:line="209" w:lineRule="auto"/>
        <w:ind w:leftChars="0" w:left="10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ください。入手方法を確認し</w:t>
      </w:r>
      <w:r w:rsidR="00D75FB7">
        <w:rPr>
          <w:rFonts w:ascii="メイリオ" w:eastAsia="メイリオ" w:hAnsi="メイリオ" w:hint="eastAsia"/>
        </w:rPr>
        <w:t>、（余裕があれば）読んで</w:t>
      </w:r>
      <w:r>
        <w:rPr>
          <w:rFonts w:ascii="メイリオ" w:eastAsia="メイリオ" w:hAnsi="メイリオ" w:hint="eastAsia"/>
        </w:rPr>
        <w:t>みましょう。</w:t>
      </w:r>
      <w:r w:rsidR="00BC7B80">
        <w:rPr>
          <w:rFonts w:ascii="メイリオ" w:eastAsia="メイリオ" w:hAnsi="メイリオ" w:hint="eastAsia"/>
        </w:rPr>
        <w:t xml:space="preserve"> </w:t>
      </w:r>
      <w:r w:rsidR="00122685">
        <w:rPr>
          <w:rFonts w:ascii="メイリオ" w:eastAsia="メイリオ" w:hAnsi="メイリオ" w:hint="eastAsia"/>
        </w:rPr>
        <w:t>探した資料は、下の表に</w:t>
      </w:r>
    </w:p>
    <w:p w:rsidR="00BC7B80" w:rsidRPr="00BC7B80" w:rsidRDefault="009A13E6" w:rsidP="009A13E6">
      <w:pPr>
        <w:pStyle w:val="a4"/>
        <w:spacing w:line="209" w:lineRule="auto"/>
        <w:ind w:leftChars="0" w:left="10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記録し、次回</w:t>
      </w:r>
      <w:r w:rsidR="008D54E8" w:rsidRPr="00EB4593">
        <w:rPr>
          <w:rFonts w:ascii="メイリオ" w:eastAsia="メイリオ" w:hAnsi="メイリオ" w:hint="eastAsia"/>
        </w:rPr>
        <w:t>（15日）</w:t>
      </w:r>
      <w:r w:rsidR="00122685">
        <w:rPr>
          <w:rFonts w:ascii="メイリオ" w:eastAsia="メイリオ" w:hAnsi="メイリオ" w:hint="eastAsia"/>
        </w:rPr>
        <w:t>持参してください</w:t>
      </w:r>
      <w:r w:rsidR="00CD07BD">
        <w:rPr>
          <w:rFonts w:ascii="メイリオ" w:eastAsia="メイリオ" w:hAnsi="メイリオ" w:hint="eastAsia"/>
        </w:rPr>
        <w:t>。</w:t>
      </w:r>
    </w:p>
    <w:p w:rsidR="00CB72D8" w:rsidRPr="00BE58A2" w:rsidRDefault="00163615" w:rsidP="00CB72D8">
      <w:pPr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F2238" wp14:editId="6FD0BFBE">
                <wp:simplePos x="0" y="0"/>
                <wp:positionH relativeFrom="column">
                  <wp:posOffset>76199</wp:posOffset>
                </wp:positionH>
                <wp:positionV relativeFrom="paragraph">
                  <wp:posOffset>125095</wp:posOffset>
                </wp:positionV>
                <wp:extent cx="5915025" cy="1123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2D8" w:rsidRDefault="00CB72D8" w:rsidP="00CB72D8"/>
                          <w:p w:rsidR="008D54E8" w:rsidRDefault="00CB72D8" w:rsidP="00225A32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8D54E8">
                              <w:rPr>
                                <w:rFonts w:hint="eastAsia"/>
                              </w:rPr>
                              <w:t>検索</w:t>
                            </w:r>
                            <w:r w:rsidR="008D54E8">
                              <w:t>方法・</w:t>
                            </w:r>
                            <w:r w:rsidR="008D54E8">
                              <w:rPr>
                                <w:rFonts w:hint="eastAsia"/>
                              </w:rPr>
                              <w:t>入手方法は、『情報探索の</w:t>
                            </w:r>
                            <w:r w:rsidR="008D54E8">
                              <w:t>ススメ</w:t>
                            </w:r>
                            <w:r w:rsidR="008D54E8">
                              <w:rPr>
                                <w:rFonts w:hint="eastAsia"/>
                              </w:rPr>
                              <w:t>』の「図書の</w:t>
                            </w:r>
                            <w:r w:rsidR="008D54E8">
                              <w:t>探し方</w:t>
                            </w:r>
                            <w:r w:rsidR="008D54E8">
                              <w:rPr>
                                <w:rFonts w:hint="eastAsia"/>
                              </w:rPr>
                              <w:t>」</w:t>
                            </w:r>
                            <w:r w:rsidR="008D54E8">
                              <w:t>「雑誌論文の探し方」</w:t>
                            </w:r>
                            <w:r w:rsidR="008D54E8">
                              <w:rPr>
                                <w:rFonts w:hint="eastAsia"/>
                              </w:rPr>
                              <w:t>「新聞記事の</w:t>
                            </w:r>
                            <w:r w:rsidR="008D54E8">
                              <w:t>探し方</w:t>
                            </w:r>
                            <w:r w:rsidR="008D54E8">
                              <w:rPr>
                                <w:rFonts w:hint="eastAsia"/>
                              </w:rPr>
                              <w:t>」を</w:t>
                            </w:r>
                            <w:r w:rsidR="008D54E8">
                              <w:t>復習</w:t>
                            </w:r>
                            <w:r w:rsidR="008D54E8">
                              <w:rPr>
                                <w:rFonts w:hint="eastAsia"/>
                              </w:rPr>
                              <w:t>しよう</w:t>
                            </w:r>
                            <w:r w:rsidR="008D54E8">
                              <w:t>。</w:t>
                            </w:r>
                          </w:p>
                          <w:p w:rsidR="008D54E8" w:rsidRDefault="008D54E8" w:rsidP="00334979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・複数の</w:t>
                            </w:r>
                            <w:r>
                              <w:t>データベースを使って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図書、論文、新聞記事など</w:t>
                            </w:r>
                            <w:r>
                              <w:rPr>
                                <w:rFonts w:hint="eastAsia"/>
                              </w:rPr>
                              <w:t>様々な種類の</w:t>
                            </w:r>
                            <w:r>
                              <w:t>情報を</w:t>
                            </w:r>
                            <w:r>
                              <w:rPr>
                                <w:rFonts w:hint="eastAsia"/>
                              </w:rPr>
                              <w:t>探してみよう</w:t>
                            </w:r>
                            <w:r>
                              <w:t>。</w:t>
                            </w:r>
                          </w:p>
                          <w:p w:rsidR="008D54E8" w:rsidRPr="00EE4950" w:rsidRDefault="008D54E8" w:rsidP="00334979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・記入</w:t>
                            </w:r>
                            <w:r>
                              <w:t>する際は、</w:t>
                            </w:r>
                            <w:r>
                              <w:rPr>
                                <w:rFonts w:hint="eastAsia"/>
                              </w:rPr>
                              <w:t>「東北大学レポート指南書」もぜひ</w:t>
                            </w:r>
                            <w:r>
                              <w:t>参照</w:t>
                            </w:r>
                            <w:r>
                              <w:rPr>
                                <w:rFonts w:hint="eastAsia"/>
                              </w:rPr>
                              <w:t>しよう。</w:t>
                            </w:r>
                          </w:p>
                          <w:p w:rsidR="00EE4950" w:rsidRPr="00EE4950" w:rsidRDefault="008D54E8" w:rsidP="00334979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探し方に困ったら、</w:t>
                            </w:r>
                            <w:r>
                              <w:rPr>
                                <w:rFonts w:hint="eastAsia"/>
                              </w:rPr>
                              <w:t>図書館</w:t>
                            </w:r>
                            <w:r>
                              <w:t>のレファレンスデスクに相談してみよう。</w:t>
                            </w:r>
                          </w:p>
                          <w:p w:rsidR="00CB72D8" w:rsidRPr="00E0588B" w:rsidRDefault="00CB72D8" w:rsidP="00CB72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F2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6pt;margin-top:9.85pt;width:465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" fillcolor="white [3201]" strokeweight=".5pt">
                <v:stroke dashstyle="dash"/>
                <v:textbox>
                  <w:txbxContent>
                    <w:p w:rsidR="00CB72D8" w:rsidRDefault="00CB72D8" w:rsidP="00CB72D8"/>
                    <w:p w:rsidR="008D54E8" w:rsidRDefault="00CB72D8" w:rsidP="00225A32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8D54E8">
                        <w:rPr>
                          <w:rFonts w:hint="eastAsia"/>
                        </w:rPr>
                        <w:t>検索</w:t>
                      </w:r>
                      <w:r w:rsidR="008D54E8">
                        <w:t>方法・</w:t>
                      </w:r>
                      <w:r w:rsidR="008D54E8">
                        <w:rPr>
                          <w:rFonts w:hint="eastAsia"/>
                        </w:rPr>
                        <w:t>入手方法は、『情報探索の</w:t>
                      </w:r>
                      <w:r w:rsidR="008D54E8">
                        <w:t>ススメ</w:t>
                      </w:r>
                      <w:r w:rsidR="008D54E8">
                        <w:rPr>
                          <w:rFonts w:hint="eastAsia"/>
                        </w:rPr>
                        <w:t>』の「図書の</w:t>
                      </w:r>
                      <w:r w:rsidR="008D54E8">
                        <w:t>探し方</w:t>
                      </w:r>
                      <w:r w:rsidR="008D54E8">
                        <w:rPr>
                          <w:rFonts w:hint="eastAsia"/>
                        </w:rPr>
                        <w:t>」</w:t>
                      </w:r>
                      <w:r w:rsidR="008D54E8">
                        <w:t>「雑誌論文の探し方」</w:t>
                      </w:r>
                      <w:r w:rsidR="008D54E8">
                        <w:rPr>
                          <w:rFonts w:hint="eastAsia"/>
                        </w:rPr>
                        <w:t>「新聞</w:t>
                      </w:r>
                      <w:bookmarkStart w:id="2" w:name="_GoBack"/>
                      <w:bookmarkEnd w:id="2"/>
                      <w:r w:rsidR="008D54E8">
                        <w:rPr>
                          <w:rFonts w:hint="eastAsia"/>
                        </w:rPr>
                        <w:t>記事の</w:t>
                      </w:r>
                      <w:r w:rsidR="008D54E8">
                        <w:t>探し方</w:t>
                      </w:r>
                      <w:r w:rsidR="008D54E8">
                        <w:rPr>
                          <w:rFonts w:hint="eastAsia"/>
                        </w:rPr>
                        <w:t>」を</w:t>
                      </w:r>
                      <w:r w:rsidR="008D54E8">
                        <w:t>復習</w:t>
                      </w:r>
                      <w:r w:rsidR="008D54E8">
                        <w:rPr>
                          <w:rFonts w:hint="eastAsia"/>
                        </w:rPr>
                        <w:t>しよう</w:t>
                      </w:r>
                      <w:r w:rsidR="008D54E8">
                        <w:t>。</w:t>
                      </w:r>
                    </w:p>
                    <w:p w:rsidR="008D54E8" w:rsidRDefault="008D54E8" w:rsidP="00334979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・複数の</w:t>
                      </w:r>
                      <w:r>
                        <w:t>データベースを使って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図書、論文、新聞記事など</w:t>
                      </w:r>
                      <w:r>
                        <w:rPr>
                          <w:rFonts w:hint="eastAsia"/>
                        </w:rPr>
                        <w:t>様々な種類の</w:t>
                      </w:r>
                      <w:r>
                        <w:t>情報を</w:t>
                      </w:r>
                      <w:r>
                        <w:rPr>
                          <w:rFonts w:hint="eastAsia"/>
                        </w:rPr>
                        <w:t>探してみよう</w:t>
                      </w:r>
                      <w:r>
                        <w:t>。</w:t>
                      </w:r>
                    </w:p>
                    <w:p w:rsidR="008D54E8" w:rsidRPr="00EE4950" w:rsidRDefault="008D54E8" w:rsidP="00334979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・記入</w:t>
                      </w:r>
                      <w:r>
                        <w:t>する際は、</w:t>
                      </w:r>
                      <w:r>
                        <w:rPr>
                          <w:rFonts w:hint="eastAsia"/>
                        </w:rPr>
                        <w:t>「東北大学レポート指南書」もぜひ</w:t>
                      </w:r>
                      <w:r>
                        <w:t>参照</w:t>
                      </w:r>
                      <w:r>
                        <w:rPr>
                          <w:rFonts w:hint="eastAsia"/>
                        </w:rPr>
                        <w:t>しよう。</w:t>
                      </w:r>
                    </w:p>
                    <w:p w:rsidR="00EE4950" w:rsidRPr="00EE4950" w:rsidRDefault="008D54E8" w:rsidP="00334979">
                      <w:pPr>
                        <w:ind w:leftChars="100" w:left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探し方に困ったら、</w:t>
                      </w:r>
                      <w:r>
                        <w:rPr>
                          <w:rFonts w:hint="eastAsia"/>
                        </w:rPr>
                        <w:t>図書館</w:t>
                      </w:r>
                      <w:r>
                        <w:t>のレファレンスデスクに相談してみよう。</w:t>
                      </w:r>
                    </w:p>
                    <w:p w:rsidR="00CB72D8" w:rsidRPr="00E0588B" w:rsidRDefault="00CB72D8" w:rsidP="00CB72D8"/>
                  </w:txbxContent>
                </v:textbox>
              </v:shape>
            </w:pict>
          </mc:Fallback>
        </mc:AlternateContent>
      </w:r>
      <w:r w:rsidR="00EE4950" w:rsidRPr="00B84FFF">
        <w:rPr>
          <w:rFonts w:ascii="Segoe UI Symbol" w:eastAsia="メイリオ" w:hAnsi="Segoe UI Symbol" w:cs="Segoe UI Symbol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AE5A70" wp14:editId="46D0301C">
                <wp:simplePos x="0" y="0"/>
                <wp:positionH relativeFrom="margin">
                  <wp:posOffset>396240</wp:posOffset>
                </wp:positionH>
                <wp:positionV relativeFrom="paragraph">
                  <wp:posOffset>17145</wp:posOffset>
                </wp:positionV>
                <wp:extent cx="106680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D8" w:rsidRPr="00B84FFF" w:rsidRDefault="00CB72D8" w:rsidP="00CB72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84FFF">
                              <w:rPr>
                                <w:rFonts w:ascii="Segoe UI Symbol" w:eastAsia="HG丸ｺﾞｼｯｸM-PRO" w:hAnsi="Segoe UI Symbol" w:cs="Segoe UI Symbol"/>
                              </w:rPr>
                              <w:t>💡</w:t>
                            </w:r>
                            <w:r w:rsidR="00EE4950">
                              <w:rPr>
                                <w:rFonts w:ascii="Segoe UI Symbol" w:eastAsia="HG丸ｺﾞｼｯｸM-PRO" w:hAnsi="Segoe UI Symbol" w:cs="Segoe UI Symbol" w:hint="eastAsia"/>
                              </w:rPr>
                              <w:t>ポイント</w:t>
                            </w:r>
                            <w:r w:rsidR="00EE4950" w:rsidRPr="00B84FFF">
                              <w:rPr>
                                <w:rFonts w:ascii="Segoe UI Symbol" w:eastAsia="HG丸ｺﾞｼｯｸM-PRO" w:hAnsi="Segoe UI Symbol" w:cs="Segoe UI Symbol"/>
                              </w:rPr>
                              <w:t>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E5A70" id="テキスト ボックス 2" o:spid="_x0000_s1029" type="#_x0000_t202" style="position:absolute;left:0;text-align:left;margin-left:31.2pt;margin-top:1.35pt;width:84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" stroked="f">
                <v:textbox>
                  <w:txbxContent>
                    <w:p w:rsidR="00CB72D8" w:rsidRPr="00B84FFF" w:rsidRDefault="00CB72D8" w:rsidP="00CB72D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84FFF">
                        <w:rPr>
                          <w:rFonts w:ascii="Segoe UI Symbol" w:eastAsia="HG丸ｺﾞｼｯｸM-PRO" w:hAnsi="Segoe UI Symbol" w:cs="Segoe UI Symbol"/>
                        </w:rPr>
                        <w:t>💡</w:t>
                      </w:r>
                      <w:r w:rsidR="00EE4950">
                        <w:rPr>
                          <w:rFonts w:ascii="Segoe UI Symbol" w:eastAsia="HG丸ｺﾞｼｯｸM-PRO" w:hAnsi="Segoe UI Symbol" w:cs="Segoe UI Symbol" w:hint="eastAsia"/>
                        </w:rPr>
                        <w:t>ポイント</w:t>
                      </w:r>
                      <w:r w:rsidR="00EE4950" w:rsidRPr="00B84FFF">
                        <w:rPr>
                          <w:rFonts w:ascii="Segoe UI Symbol" w:eastAsia="HG丸ｺﾞｼｯｸM-PRO" w:hAnsi="Segoe UI Symbol" w:cs="Segoe UI Symbol"/>
                        </w:rPr>
                        <w:t>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2D8" w:rsidRPr="001751DF" w:rsidRDefault="00CB72D8" w:rsidP="00CB72D8">
      <w:pPr>
        <w:spacing w:line="209" w:lineRule="auto"/>
        <w:rPr>
          <w:rFonts w:ascii="メイリオ" w:eastAsia="メイリオ" w:hAnsi="メイリオ"/>
        </w:rPr>
      </w:pPr>
    </w:p>
    <w:p w:rsidR="00CB72D8" w:rsidRDefault="00CB72D8" w:rsidP="00CB72D8">
      <w:pPr>
        <w:spacing w:line="209" w:lineRule="auto"/>
        <w:rPr>
          <w:rFonts w:ascii="メイリオ" w:eastAsia="メイリオ" w:hAnsi="メイリオ"/>
        </w:rPr>
      </w:pPr>
    </w:p>
    <w:p w:rsidR="00CB72D8" w:rsidRDefault="00CB72D8" w:rsidP="00CB72D8">
      <w:pPr>
        <w:spacing w:line="209" w:lineRule="auto"/>
        <w:rPr>
          <w:rFonts w:ascii="メイリオ" w:eastAsia="メイリオ" w:hAnsi="メイリオ"/>
        </w:rPr>
      </w:pPr>
    </w:p>
    <w:p w:rsidR="00CB72D8" w:rsidRDefault="00CB72D8" w:rsidP="00CB72D8">
      <w:pPr>
        <w:spacing w:line="209" w:lineRule="auto"/>
        <w:rPr>
          <w:rFonts w:ascii="メイリオ" w:eastAsia="メイリオ" w:hAnsi="メイリオ"/>
        </w:rPr>
      </w:pPr>
    </w:p>
    <w:p w:rsidR="00CB72D8" w:rsidRDefault="00CB72D8" w:rsidP="00CB72D8">
      <w:pPr>
        <w:spacing w:line="209" w:lineRule="auto"/>
        <w:rPr>
          <w:rFonts w:ascii="メイリオ" w:eastAsia="メイリオ" w:hAnsi="メイリオ"/>
        </w:rPr>
      </w:pPr>
    </w:p>
    <w:p w:rsidR="00EE4950" w:rsidRPr="00CD07BD" w:rsidRDefault="00EE4950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p w:rsidR="00EE4950" w:rsidRPr="00D75FB7" w:rsidRDefault="00EE4950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p w:rsidR="00D85F5C" w:rsidRDefault="00886A07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  <w:r w:rsidRPr="00886A07">
        <w:rPr>
          <w:rFonts w:ascii="HG丸ｺﾞｼｯｸM-PRO" w:eastAsia="HG丸ｺﾞｼｯｸM-PRO" w:hAnsi="HG丸ｺﾞｼｯｸM-PRO" w:hint="eastAsia"/>
          <w:sz w:val="24"/>
        </w:rPr>
        <w:t>＜</w:t>
      </w:r>
      <w:r w:rsidR="00EE67A2">
        <w:rPr>
          <w:rFonts w:ascii="HG丸ｺﾞｼｯｸM-PRO" w:eastAsia="HG丸ｺﾞｼｯｸM-PRO" w:hAnsi="HG丸ｺﾞｼｯｸM-PRO" w:hint="eastAsia"/>
          <w:sz w:val="24"/>
        </w:rPr>
        <w:t>記入</w:t>
      </w:r>
      <w:r w:rsidRPr="00886A07">
        <w:rPr>
          <w:rFonts w:ascii="HG丸ｺﾞｼｯｸM-PRO" w:eastAsia="HG丸ｺﾞｼｯｸM-PRO" w:hAnsi="HG丸ｺﾞｼｯｸM-PRO" w:hint="eastAsia"/>
          <w:sz w:val="24"/>
        </w:rPr>
        <w:t>例＞</w:t>
      </w:r>
      <w:r w:rsidR="008D54E8">
        <w:rPr>
          <w:rFonts w:ascii="HG丸ｺﾞｼｯｸM-PRO" w:eastAsia="HG丸ｺﾞｼｯｸM-PRO" w:hAnsi="HG丸ｺﾞｼｯｸM-PRO" w:hint="eastAsia"/>
          <w:sz w:val="24"/>
        </w:rPr>
        <w:t xml:space="preserve">　※記入欄は、コピー</w:t>
      </w:r>
      <w:r w:rsidR="00234826">
        <w:rPr>
          <w:rFonts w:ascii="HG丸ｺﾞｼｯｸM-PRO" w:eastAsia="HG丸ｺﾞｼｯｸM-PRO" w:hAnsi="HG丸ｺﾞｼｯｸM-PRO" w:hint="eastAsia"/>
          <w:sz w:val="24"/>
        </w:rPr>
        <w:t>や編集</w:t>
      </w:r>
      <w:r w:rsidR="00D8402A">
        <w:rPr>
          <w:rFonts w:ascii="HG丸ｺﾞｼｯｸM-PRO" w:eastAsia="HG丸ｺﾞｼｯｸM-PRO" w:hAnsi="HG丸ｺﾞｼｯｸM-PRO" w:hint="eastAsia"/>
          <w:sz w:val="24"/>
        </w:rPr>
        <w:t>など</w:t>
      </w:r>
      <w:r w:rsidR="008D54E8">
        <w:rPr>
          <w:rFonts w:ascii="HG丸ｺﾞｼｯｸM-PRO" w:eastAsia="HG丸ｺﾞｼｯｸM-PRO" w:hAnsi="HG丸ｺﾞｼｯｸM-PRO" w:hint="eastAsia"/>
          <w:sz w:val="24"/>
        </w:rPr>
        <w:t>で適宜追加してかまいません。</w:t>
      </w:r>
    </w:p>
    <w:p w:rsidR="007C26F9" w:rsidRDefault="007C26F9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p w:rsidR="007C26F9" w:rsidRDefault="00BF4208" w:rsidP="00BF4208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●論文</w:t>
      </w:r>
      <w:r w:rsidR="007C26F9">
        <w:rPr>
          <w:rFonts w:ascii="HG丸ｺﾞｼｯｸM-PRO" w:eastAsia="HG丸ｺﾞｼｯｸM-PRO" w:hAnsi="HG丸ｺﾞｼｯｸM-PRO" w:hint="eastAsia"/>
          <w:sz w:val="24"/>
        </w:rPr>
        <w:t>の場合</w:t>
      </w: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3289"/>
        <w:gridCol w:w="5812"/>
      </w:tblGrid>
      <w:tr w:rsidR="007C26F9" w:rsidRPr="00D62591" w:rsidTr="00CD07B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C26F9" w:rsidRPr="007C26F9" w:rsidRDefault="00CD07BD" w:rsidP="00474FCA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資料</w:t>
            </w:r>
            <w:r w:rsidR="007C26F9" w:rsidRPr="007C26F9">
              <w:rPr>
                <w:rFonts w:ascii="メイリオ" w:eastAsia="メイリオ" w:hAnsi="メイリオ" w:cs="メイリオ" w:hint="eastAsia"/>
              </w:rPr>
              <w:t>の種類</w:t>
            </w:r>
          </w:p>
        </w:tc>
        <w:tc>
          <w:tcPr>
            <w:tcW w:w="5812" w:type="dxa"/>
            <w:vAlign w:val="center"/>
          </w:tcPr>
          <w:p w:rsidR="007C26F9" w:rsidRPr="007C26F9" w:rsidRDefault="00BF4208" w:rsidP="007C26F9">
            <w:pPr>
              <w:spacing w:line="209" w:lineRule="auto"/>
              <w:ind w:firstLineChars="200" w:firstLine="480"/>
              <w:rPr>
                <w:rFonts w:ascii="メイリオ" w:eastAsia="メイリオ" w:hAnsi="メイリオ" w:cs="メイリオ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CE3BA9" wp14:editId="10D3C0A7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-36830</wp:posOffset>
                      </wp:positionV>
                      <wp:extent cx="371475" cy="2857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C0967C" id="楕円 2" o:spid="_x0000_s1026" style="position:absolute;left:0;text-align:left;margin-left:81.2pt;margin-top:-2.9pt;width:2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F41D0">
              <w:rPr>
                <w:rFonts w:ascii="メイリオ" w:eastAsia="メイリオ" w:hAnsi="メイリオ" w:cs="メイリオ" w:hint="eastAsia"/>
              </w:rPr>
              <w:t>図書　　　　論文</w:t>
            </w:r>
            <w:r w:rsidR="007C26F9" w:rsidRPr="007C26F9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8A4C18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7C26F9" w:rsidRPr="007C26F9">
              <w:rPr>
                <w:rFonts w:ascii="メイリオ" w:eastAsia="メイリオ" w:hAnsi="メイリオ" w:cs="メイリオ" w:hint="eastAsia"/>
              </w:rPr>
              <w:t xml:space="preserve">　新聞記事</w:t>
            </w:r>
            <w:r w:rsidR="003F41D0">
              <w:rPr>
                <w:rFonts w:ascii="メイリオ" w:eastAsia="メイリオ" w:hAnsi="メイリオ" w:cs="メイリオ" w:hint="eastAsia"/>
              </w:rPr>
              <w:t xml:space="preserve">　　その他</w:t>
            </w:r>
          </w:p>
        </w:tc>
      </w:tr>
      <w:tr w:rsidR="007C26F9" w:rsidRPr="00D62591" w:rsidTr="00CD07B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C26F9" w:rsidRPr="00D62591" w:rsidRDefault="007C26F9" w:rsidP="00474FCA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書名</w:t>
            </w:r>
            <w:r w:rsidR="00BD005B">
              <w:rPr>
                <w:rFonts w:ascii="メイリオ" w:eastAsia="メイリオ" w:hAnsi="メイリオ" w:cs="メイリオ" w:hint="eastAsia"/>
              </w:rPr>
              <w:t>・論文タイトル・記事名</w:t>
            </w:r>
          </w:p>
        </w:tc>
        <w:tc>
          <w:tcPr>
            <w:tcW w:w="5812" w:type="dxa"/>
            <w:vAlign w:val="center"/>
          </w:tcPr>
          <w:p w:rsidR="007C26F9" w:rsidRPr="00D62591" w:rsidRDefault="00BC7B80" w:rsidP="00474FCA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  <w:r w:rsidRPr="00BC7B80">
              <w:rPr>
                <w:rFonts w:ascii="メイリオ" w:eastAsia="メイリオ" w:hAnsi="メイリオ" w:cs="メイリオ" w:hint="eastAsia"/>
                <w:color w:val="FF0000"/>
              </w:rPr>
              <w:t>IT大国インドにおける学術情報流通の最新事情</w:t>
            </w:r>
          </w:p>
        </w:tc>
      </w:tr>
      <w:tr w:rsidR="007C26F9" w:rsidRPr="00D62591" w:rsidTr="00CD07B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C26F9" w:rsidRPr="00D62591" w:rsidRDefault="007C26F9" w:rsidP="00474FCA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出版年</w:t>
            </w:r>
          </w:p>
        </w:tc>
        <w:tc>
          <w:tcPr>
            <w:tcW w:w="5812" w:type="dxa"/>
            <w:vAlign w:val="center"/>
          </w:tcPr>
          <w:p w:rsidR="007C26F9" w:rsidRPr="00D62591" w:rsidRDefault="00BC7B80" w:rsidP="00D75FB7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</w:rPr>
              <w:t>2013</w:t>
            </w:r>
          </w:p>
        </w:tc>
      </w:tr>
      <w:tr w:rsidR="007C26F9" w:rsidRPr="00D62591" w:rsidTr="00CD07B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C26F9" w:rsidRPr="00D62591" w:rsidRDefault="00941E1A" w:rsidP="00941E1A">
            <w:pPr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掲載誌（紙）・</w:t>
            </w:r>
            <w:r w:rsidR="007C26F9"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巻号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(日付)</w:t>
            </w:r>
            <w:r w:rsidR="007C26F9"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・ページ</w:t>
            </w:r>
          </w:p>
        </w:tc>
        <w:tc>
          <w:tcPr>
            <w:tcW w:w="5812" w:type="dxa"/>
            <w:vAlign w:val="center"/>
          </w:tcPr>
          <w:p w:rsidR="007C26F9" w:rsidRPr="00D62591" w:rsidRDefault="00BC7B80" w:rsidP="00BC7B80">
            <w:pPr>
              <w:spacing w:line="209" w:lineRule="auto"/>
              <w:rPr>
                <w:rFonts w:ascii="メイリオ" w:eastAsia="メイリオ" w:hAnsi="メイリオ" w:cs="メイリオ"/>
                <w:color w:val="FF0000"/>
                <w:lang w:eastAsia="zh-CN"/>
              </w:rPr>
            </w:pPr>
            <w:r w:rsidRPr="00BC7B80">
              <w:rPr>
                <w:rFonts w:ascii="メイリオ" w:eastAsia="メイリオ" w:hAnsi="メイリオ" w:cs="メイリオ" w:hint="eastAsia"/>
                <w:color w:val="FF0000"/>
                <w:lang w:eastAsia="zh-CN"/>
              </w:rPr>
              <w:t>大学図書館研究</w:t>
            </w:r>
            <w:r>
              <w:rPr>
                <w:rFonts w:ascii="メイリオ" w:eastAsia="メイリオ" w:hAnsi="メイリオ" w:cs="メイリオ" w:hint="eastAsia"/>
                <w:color w:val="FF0000"/>
                <w:lang w:eastAsia="zh-CN"/>
              </w:rPr>
              <w:t xml:space="preserve"> 98号， pp.63-74</w:t>
            </w:r>
          </w:p>
        </w:tc>
      </w:tr>
      <w:tr w:rsidR="007C26F9" w:rsidRPr="00D62591" w:rsidTr="00CD07BD">
        <w:trPr>
          <w:trHeight w:val="1113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7C26F9" w:rsidRPr="00D62591" w:rsidRDefault="007C26F9" w:rsidP="00CD07B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入手方法</w:t>
            </w:r>
          </w:p>
        </w:tc>
        <w:tc>
          <w:tcPr>
            <w:tcW w:w="5812" w:type="dxa"/>
            <w:vAlign w:val="center"/>
          </w:tcPr>
          <w:p w:rsidR="007C26F9" w:rsidRDefault="00CD07BD" w:rsidP="00BF4208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  <w:r>
              <w:rPr>
                <w:rFonts w:ascii="メイリオ" w:eastAsia="メイリオ" w:hAnsi="メイリオ" w:cs="メイリオ" w:hint="eastAsia"/>
                <w:color w:val="FF0000"/>
              </w:rPr>
              <w:t>本館2号館</w:t>
            </w:r>
          </w:p>
          <w:p w:rsidR="00CD07BD" w:rsidRPr="006174B8" w:rsidRDefault="00CD07BD" w:rsidP="00CD07BD">
            <w:pPr>
              <w:spacing w:line="209" w:lineRule="auto"/>
              <w:ind w:left="180" w:hangingChars="100" w:hanging="180"/>
              <w:rPr>
                <w:rFonts w:ascii="メイリオ" w:eastAsia="メイリオ" w:hAnsi="メイリオ" w:cs="メイリオ"/>
                <w:b/>
              </w:rPr>
            </w:pPr>
            <w:r w:rsidRPr="006174B8">
              <w:rPr>
                <w:rFonts w:ascii="メイリオ" w:eastAsia="メイリオ" w:hAnsi="メイリオ" w:cs="メイリオ" w:hint="eastAsia"/>
                <w:b/>
                <w:sz w:val="18"/>
              </w:rPr>
              <w:t>※図書：学内配架場所、論文：学内配架場所または「電子ジャーナル」、新聞記事：学内所蔵または「データベース」を記入</w:t>
            </w:r>
          </w:p>
        </w:tc>
      </w:tr>
    </w:tbl>
    <w:p w:rsidR="007C26F9" w:rsidRDefault="007C26F9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p w:rsidR="007C26F9" w:rsidRDefault="007C26F9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3289"/>
        <w:gridCol w:w="5812"/>
      </w:tblGrid>
      <w:tr w:rsidR="00CD07BD" w:rsidRPr="007C26F9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7C26F9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資料</w:t>
            </w:r>
            <w:r w:rsidRPr="007C26F9">
              <w:rPr>
                <w:rFonts w:ascii="メイリオ" w:eastAsia="メイリオ" w:hAnsi="メイリオ" w:cs="メイリオ" w:hint="eastAsia"/>
              </w:rPr>
              <w:t>の種類</w:t>
            </w:r>
          </w:p>
        </w:tc>
        <w:tc>
          <w:tcPr>
            <w:tcW w:w="5812" w:type="dxa"/>
            <w:vAlign w:val="center"/>
          </w:tcPr>
          <w:p w:rsidR="00CD07BD" w:rsidRPr="007C26F9" w:rsidRDefault="00CD07BD" w:rsidP="009964FD">
            <w:pPr>
              <w:spacing w:line="209" w:lineRule="auto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図書　　　　論文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新聞記事</w:t>
            </w:r>
            <w:r>
              <w:rPr>
                <w:rFonts w:ascii="メイリオ" w:eastAsia="メイリオ" w:hAnsi="メイリオ" w:cs="メイリオ" w:hint="eastAsia"/>
              </w:rPr>
              <w:t xml:space="preserve">　　その他</w:t>
            </w: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書名・論文タイトル・記事名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出版年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掲載誌（紙）・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巻号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(日付)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・ページ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CD07BD">
        <w:trPr>
          <w:trHeight w:val="381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入手方法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CD07BD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7C26F9" w:rsidRPr="00CD07BD" w:rsidRDefault="007C26F9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p w:rsidR="003F41D0" w:rsidRDefault="003F41D0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p w:rsidR="00CD07BD" w:rsidRDefault="00CD07BD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3289"/>
        <w:gridCol w:w="5812"/>
      </w:tblGrid>
      <w:tr w:rsidR="00CD07BD" w:rsidRPr="007C26F9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7C26F9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lastRenderedPageBreak/>
              <w:t>資料</w:t>
            </w:r>
            <w:r w:rsidRPr="007C26F9">
              <w:rPr>
                <w:rFonts w:ascii="メイリオ" w:eastAsia="メイリオ" w:hAnsi="メイリオ" w:cs="メイリオ" w:hint="eastAsia"/>
              </w:rPr>
              <w:t>の種類</w:t>
            </w:r>
          </w:p>
        </w:tc>
        <w:tc>
          <w:tcPr>
            <w:tcW w:w="5812" w:type="dxa"/>
            <w:vAlign w:val="center"/>
          </w:tcPr>
          <w:p w:rsidR="00CD07BD" w:rsidRPr="007C26F9" w:rsidRDefault="00CD07BD" w:rsidP="009964FD">
            <w:pPr>
              <w:spacing w:line="209" w:lineRule="auto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図書　　　　論文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新聞記事</w:t>
            </w:r>
            <w:r>
              <w:rPr>
                <w:rFonts w:ascii="メイリオ" w:eastAsia="メイリオ" w:hAnsi="メイリオ" w:cs="メイリオ" w:hint="eastAsia"/>
              </w:rPr>
              <w:t xml:space="preserve">　　その他</w:t>
            </w: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書名・論文タイトル・記事名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出版年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掲載誌（紙）・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巻号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(日付)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・ページ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81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入手方法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CD07BD" w:rsidRDefault="00CD07BD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3289"/>
        <w:gridCol w:w="5812"/>
      </w:tblGrid>
      <w:tr w:rsidR="00CD07BD" w:rsidRPr="007C26F9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7C26F9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資料</w:t>
            </w:r>
            <w:r w:rsidRPr="007C26F9">
              <w:rPr>
                <w:rFonts w:ascii="メイリオ" w:eastAsia="メイリオ" w:hAnsi="メイリオ" w:cs="メイリオ" w:hint="eastAsia"/>
              </w:rPr>
              <w:t>の種類</w:t>
            </w:r>
          </w:p>
        </w:tc>
        <w:tc>
          <w:tcPr>
            <w:tcW w:w="5812" w:type="dxa"/>
            <w:vAlign w:val="center"/>
          </w:tcPr>
          <w:p w:rsidR="00CD07BD" w:rsidRPr="007C26F9" w:rsidRDefault="00CD07BD" w:rsidP="009964FD">
            <w:pPr>
              <w:spacing w:line="209" w:lineRule="auto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図書　　　　論文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新聞記事</w:t>
            </w:r>
            <w:r>
              <w:rPr>
                <w:rFonts w:ascii="メイリオ" w:eastAsia="メイリオ" w:hAnsi="メイリオ" w:cs="メイリオ" w:hint="eastAsia"/>
              </w:rPr>
              <w:t xml:space="preserve">　　その他</w:t>
            </w: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書名・論文タイトル・記事名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出版年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掲載誌（紙）・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巻号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(日付)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・ページ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81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入手方法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CD07BD" w:rsidRDefault="00CD07BD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3289"/>
        <w:gridCol w:w="5812"/>
      </w:tblGrid>
      <w:tr w:rsidR="00CD07BD" w:rsidRPr="007C26F9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7C26F9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資料</w:t>
            </w:r>
            <w:r w:rsidRPr="007C26F9">
              <w:rPr>
                <w:rFonts w:ascii="メイリオ" w:eastAsia="メイリオ" w:hAnsi="メイリオ" w:cs="メイリオ" w:hint="eastAsia"/>
              </w:rPr>
              <w:t>の種類</w:t>
            </w:r>
          </w:p>
        </w:tc>
        <w:tc>
          <w:tcPr>
            <w:tcW w:w="5812" w:type="dxa"/>
            <w:vAlign w:val="center"/>
          </w:tcPr>
          <w:p w:rsidR="00CD07BD" w:rsidRPr="007C26F9" w:rsidRDefault="00CD07BD" w:rsidP="009964FD">
            <w:pPr>
              <w:spacing w:line="209" w:lineRule="auto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図書　　　　論文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新聞記事</w:t>
            </w:r>
            <w:r>
              <w:rPr>
                <w:rFonts w:ascii="メイリオ" w:eastAsia="メイリオ" w:hAnsi="メイリオ" w:cs="メイリオ" w:hint="eastAsia"/>
              </w:rPr>
              <w:t xml:space="preserve">　　その他</w:t>
            </w: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書名・論文タイトル・記事名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出版年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掲載誌（紙）・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巻号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(日付)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・ページ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81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入手方法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CD07BD" w:rsidRDefault="00CD07BD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3289"/>
        <w:gridCol w:w="5812"/>
      </w:tblGrid>
      <w:tr w:rsidR="00CD07BD" w:rsidRPr="007C26F9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7C26F9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資料</w:t>
            </w:r>
            <w:r w:rsidRPr="007C26F9">
              <w:rPr>
                <w:rFonts w:ascii="メイリオ" w:eastAsia="メイリオ" w:hAnsi="メイリオ" w:cs="メイリオ" w:hint="eastAsia"/>
              </w:rPr>
              <w:t>の種類</w:t>
            </w:r>
          </w:p>
        </w:tc>
        <w:tc>
          <w:tcPr>
            <w:tcW w:w="5812" w:type="dxa"/>
            <w:vAlign w:val="center"/>
          </w:tcPr>
          <w:p w:rsidR="00CD07BD" w:rsidRPr="007C26F9" w:rsidRDefault="00CD07BD" w:rsidP="009964FD">
            <w:pPr>
              <w:spacing w:line="209" w:lineRule="auto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図書　　　　論文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新聞記事</w:t>
            </w:r>
            <w:r>
              <w:rPr>
                <w:rFonts w:ascii="メイリオ" w:eastAsia="メイリオ" w:hAnsi="メイリオ" w:cs="メイリオ" w:hint="eastAsia"/>
              </w:rPr>
              <w:t xml:space="preserve">　　その他</w:t>
            </w: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書名・論文タイトル・記事名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出版年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掲載誌（紙）・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巻号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(日付)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・ページ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81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入手方法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CD07BD" w:rsidRDefault="00CD07BD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3289"/>
        <w:gridCol w:w="5812"/>
      </w:tblGrid>
      <w:tr w:rsidR="00CD07BD" w:rsidRPr="007C26F9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7C26F9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資料</w:t>
            </w:r>
            <w:r w:rsidRPr="007C26F9">
              <w:rPr>
                <w:rFonts w:ascii="メイリオ" w:eastAsia="メイリオ" w:hAnsi="メイリオ" w:cs="メイリオ" w:hint="eastAsia"/>
              </w:rPr>
              <w:t>の種類</w:t>
            </w:r>
          </w:p>
        </w:tc>
        <w:tc>
          <w:tcPr>
            <w:tcW w:w="5812" w:type="dxa"/>
            <w:vAlign w:val="center"/>
          </w:tcPr>
          <w:p w:rsidR="00CD07BD" w:rsidRPr="007C26F9" w:rsidRDefault="00CD07BD" w:rsidP="009964FD">
            <w:pPr>
              <w:spacing w:line="209" w:lineRule="auto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図書　　　　論文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新聞記事</w:t>
            </w:r>
            <w:r>
              <w:rPr>
                <w:rFonts w:ascii="メイリオ" w:eastAsia="メイリオ" w:hAnsi="メイリオ" w:cs="メイリオ" w:hint="eastAsia"/>
              </w:rPr>
              <w:t xml:space="preserve">　　その他</w:t>
            </w: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書名・論文タイトル・記事名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出版年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掲載誌（紙）・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巻号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(日付)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・ページ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81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入手方法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CD07BD" w:rsidRDefault="00CD07BD" w:rsidP="00D62591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3289"/>
        <w:gridCol w:w="5812"/>
      </w:tblGrid>
      <w:tr w:rsidR="00CD07BD" w:rsidRPr="007C26F9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7C26F9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資料</w:t>
            </w:r>
            <w:r w:rsidRPr="007C26F9">
              <w:rPr>
                <w:rFonts w:ascii="メイリオ" w:eastAsia="メイリオ" w:hAnsi="メイリオ" w:cs="メイリオ" w:hint="eastAsia"/>
              </w:rPr>
              <w:t>の種類</w:t>
            </w:r>
          </w:p>
        </w:tc>
        <w:tc>
          <w:tcPr>
            <w:tcW w:w="5812" w:type="dxa"/>
            <w:vAlign w:val="center"/>
          </w:tcPr>
          <w:p w:rsidR="00CD07BD" w:rsidRPr="007C26F9" w:rsidRDefault="00CD07BD" w:rsidP="009964FD">
            <w:pPr>
              <w:spacing w:line="209" w:lineRule="auto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図書　　　　論文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7C26F9">
              <w:rPr>
                <w:rFonts w:ascii="メイリオ" w:eastAsia="メイリオ" w:hAnsi="メイリオ" w:cs="メイリオ" w:hint="eastAsia"/>
              </w:rPr>
              <w:t xml:space="preserve">　新聞記事</w:t>
            </w:r>
            <w:r>
              <w:rPr>
                <w:rFonts w:ascii="メイリオ" w:eastAsia="メイリオ" w:hAnsi="メイリオ" w:cs="メイリオ" w:hint="eastAsia"/>
              </w:rPr>
              <w:t xml:space="preserve">　　その他</w:t>
            </w: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書名・論文タイトル・記事名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出版年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97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掲載誌（紙）・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巻号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(日付)</w:t>
            </w:r>
            <w:r w:rsidRPr="00D62591">
              <w:rPr>
                <w:rFonts w:ascii="メイリオ" w:eastAsia="メイリオ" w:hAnsi="メイリオ" w:cs="メイリオ" w:hint="eastAsia"/>
                <w:sz w:val="20"/>
                <w:szCs w:val="20"/>
              </w:rPr>
              <w:t>・ページ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  <w:color w:val="FF0000"/>
              </w:rPr>
            </w:pPr>
          </w:p>
        </w:tc>
      </w:tr>
      <w:tr w:rsidR="00CD07BD" w:rsidRPr="00D62591" w:rsidTr="009964FD">
        <w:trPr>
          <w:trHeight w:val="381"/>
        </w:trPr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  <w:r w:rsidRPr="00D62591">
              <w:rPr>
                <w:rFonts w:ascii="メイリオ" w:eastAsia="メイリオ" w:hAnsi="メイリオ" w:cs="メイリオ" w:hint="eastAsia"/>
              </w:rPr>
              <w:t>入手方法</w:t>
            </w:r>
          </w:p>
        </w:tc>
        <w:tc>
          <w:tcPr>
            <w:tcW w:w="5812" w:type="dxa"/>
            <w:vAlign w:val="center"/>
          </w:tcPr>
          <w:p w:rsidR="00CD07BD" w:rsidRPr="00D62591" w:rsidRDefault="00CD07BD" w:rsidP="009964FD">
            <w:pPr>
              <w:spacing w:line="209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CD07BD" w:rsidRDefault="00CD07BD" w:rsidP="00CD07BD">
      <w:pPr>
        <w:spacing w:line="209" w:lineRule="auto"/>
        <w:rPr>
          <w:rFonts w:ascii="HG丸ｺﾞｼｯｸM-PRO" w:eastAsia="HG丸ｺﾞｼｯｸM-PRO" w:hAnsi="HG丸ｺﾞｼｯｸM-PRO"/>
          <w:sz w:val="24"/>
        </w:rPr>
      </w:pPr>
    </w:p>
    <w:sectPr w:rsidR="00CD07BD" w:rsidSect="00CD07BD">
      <w:headerReference w:type="default" r:id="rId8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5C" w:rsidRDefault="001B665C" w:rsidP="000F0282">
      <w:r>
        <w:separator/>
      </w:r>
    </w:p>
  </w:endnote>
  <w:endnote w:type="continuationSeparator" w:id="0">
    <w:p w:rsidR="001B665C" w:rsidRDefault="001B665C" w:rsidP="000F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5C" w:rsidRDefault="001B665C" w:rsidP="000F0282">
      <w:r>
        <w:separator/>
      </w:r>
    </w:p>
  </w:footnote>
  <w:footnote w:type="continuationSeparator" w:id="0">
    <w:p w:rsidR="001B665C" w:rsidRDefault="001B665C" w:rsidP="000F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282" w:rsidRDefault="000F0282" w:rsidP="000F0282">
    <w:pPr>
      <w:pStyle w:val="a5"/>
      <w:jc w:val="right"/>
    </w:pPr>
    <w:r>
      <w:t>大学生のレポート作成入門：図書館を活用したスタディスキル</w:t>
    </w:r>
  </w:p>
  <w:p w:rsidR="00122685" w:rsidRDefault="00122685" w:rsidP="000F028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50CF2"/>
    <w:multiLevelType w:val="hybridMultilevel"/>
    <w:tmpl w:val="1BE21556"/>
    <w:lvl w:ilvl="0" w:tplc="0F849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120CE"/>
    <w:multiLevelType w:val="hybridMultilevel"/>
    <w:tmpl w:val="BB94B1E0"/>
    <w:lvl w:ilvl="0" w:tplc="32B21D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73204C"/>
    <w:multiLevelType w:val="hybridMultilevel"/>
    <w:tmpl w:val="1BE21556"/>
    <w:lvl w:ilvl="0" w:tplc="0F849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5E6DB4"/>
    <w:multiLevelType w:val="hybridMultilevel"/>
    <w:tmpl w:val="1BE21556"/>
    <w:lvl w:ilvl="0" w:tplc="0F849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9C29BF"/>
    <w:multiLevelType w:val="hybridMultilevel"/>
    <w:tmpl w:val="1BE21556"/>
    <w:lvl w:ilvl="0" w:tplc="0F849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016B34"/>
    <w:multiLevelType w:val="hybridMultilevel"/>
    <w:tmpl w:val="4D10CEE2"/>
    <w:lvl w:ilvl="0" w:tplc="8340B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FF7286"/>
    <w:multiLevelType w:val="hybridMultilevel"/>
    <w:tmpl w:val="75D616F0"/>
    <w:lvl w:ilvl="0" w:tplc="EA6CD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352DE8"/>
    <w:multiLevelType w:val="hybridMultilevel"/>
    <w:tmpl w:val="1BE21556"/>
    <w:lvl w:ilvl="0" w:tplc="0F849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3E40DB"/>
    <w:multiLevelType w:val="hybridMultilevel"/>
    <w:tmpl w:val="1BE21556"/>
    <w:lvl w:ilvl="0" w:tplc="0F849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ED6E6A"/>
    <w:multiLevelType w:val="hybridMultilevel"/>
    <w:tmpl w:val="0674EF2C"/>
    <w:lvl w:ilvl="0" w:tplc="2BBE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B5"/>
    <w:rsid w:val="00050613"/>
    <w:rsid w:val="000F0282"/>
    <w:rsid w:val="00122685"/>
    <w:rsid w:val="00157398"/>
    <w:rsid w:val="00163615"/>
    <w:rsid w:val="001B29A1"/>
    <w:rsid w:val="001B665C"/>
    <w:rsid w:val="00225A32"/>
    <w:rsid w:val="00234826"/>
    <w:rsid w:val="00274798"/>
    <w:rsid w:val="00281FB5"/>
    <w:rsid w:val="002A3DEC"/>
    <w:rsid w:val="002F4B62"/>
    <w:rsid w:val="00303C4B"/>
    <w:rsid w:val="003207B3"/>
    <w:rsid w:val="00334979"/>
    <w:rsid w:val="00392DF0"/>
    <w:rsid w:val="003A1305"/>
    <w:rsid w:val="003A4243"/>
    <w:rsid w:val="003D1E21"/>
    <w:rsid w:val="003E2940"/>
    <w:rsid w:val="003F41D0"/>
    <w:rsid w:val="0040392C"/>
    <w:rsid w:val="00422C4F"/>
    <w:rsid w:val="004521C5"/>
    <w:rsid w:val="0046354D"/>
    <w:rsid w:val="0046569A"/>
    <w:rsid w:val="0049528D"/>
    <w:rsid w:val="004966DF"/>
    <w:rsid w:val="005F3D50"/>
    <w:rsid w:val="006174B8"/>
    <w:rsid w:val="00626831"/>
    <w:rsid w:val="00630546"/>
    <w:rsid w:val="006B67E0"/>
    <w:rsid w:val="006D7905"/>
    <w:rsid w:val="006F0073"/>
    <w:rsid w:val="007055C8"/>
    <w:rsid w:val="00723E58"/>
    <w:rsid w:val="00724EB9"/>
    <w:rsid w:val="007C26F9"/>
    <w:rsid w:val="007D1BF4"/>
    <w:rsid w:val="007D1CC2"/>
    <w:rsid w:val="007D75B7"/>
    <w:rsid w:val="00813252"/>
    <w:rsid w:val="00823CC5"/>
    <w:rsid w:val="00854555"/>
    <w:rsid w:val="008755B9"/>
    <w:rsid w:val="00886A07"/>
    <w:rsid w:val="008A4C18"/>
    <w:rsid w:val="008B5796"/>
    <w:rsid w:val="008D54E8"/>
    <w:rsid w:val="009126F6"/>
    <w:rsid w:val="00933C19"/>
    <w:rsid w:val="00941E1A"/>
    <w:rsid w:val="00944279"/>
    <w:rsid w:val="00984DC7"/>
    <w:rsid w:val="009A13E6"/>
    <w:rsid w:val="009B7EB6"/>
    <w:rsid w:val="009E486E"/>
    <w:rsid w:val="00A52884"/>
    <w:rsid w:val="00A7198A"/>
    <w:rsid w:val="00AC0FF3"/>
    <w:rsid w:val="00B36F0F"/>
    <w:rsid w:val="00B423B7"/>
    <w:rsid w:val="00B9495A"/>
    <w:rsid w:val="00BC7B80"/>
    <w:rsid w:val="00BD005B"/>
    <w:rsid w:val="00BF2261"/>
    <w:rsid w:val="00BF4208"/>
    <w:rsid w:val="00C24EF6"/>
    <w:rsid w:val="00C365DA"/>
    <w:rsid w:val="00C9158F"/>
    <w:rsid w:val="00C91A47"/>
    <w:rsid w:val="00CB72D8"/>
    <w:rsid w:val="00CD07BD"/>
    <w:rsid w:val="00CE06EC"/>
    <w:rsid w:val="00CE74F3"/>
    <w:rsid w:val="00CF17DB"/>
    <w:rsid w:val="00D03FA3"/>
    <w:rsid w:val="00D17606"/>
    <w:rsid w:val="00D60CF6"/>
    <w:rsid w:val="00D62591"/>
    <w:rsid w:val="00D75FB7"/>
    <w:rsid w:val="00D8402A"/>
    <w:rsid w:val="00D85F5C"/>
    <w:rsid w:val="00E14E5C"/>
    <w:rsid w:val="00E26115"/>
    <w:rsid w:val="00E41F98"/>
    <w:rsid w:val="00E44D52"/>
    <w:rsid w:val="00E54EFE"/>
    <w:rsid w:val="00E65272"/>
    <w:rsid w:val="00EA28CE"/>
    <w:rsid w:val="00EA3C8F"/>
    <w:rsid w:val="00EE4950"/>
    <w:rsid w:val="00EE67A2"/>
    <w:rsid w:val="00F10860"/>
    <w:rsid w:val="00F31DB5"/>
    <w:rsid w:val="00F66470"/>
    <w:rsid w:val="00FA3F43"/>
    <w:rsid w:val="00FD17CE"/>
    <w:rsid w:val="00FE30DE"/>
    <w:rsid w:val="00FF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F75978-2585-417F-B03B-5E27AF7A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FB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F0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0282"/>
  </w:style>
  <w:style w:type="paragraph" w:styleId="a7">
    <w:name w:val="footer"/>
    <w:basedOn w:val="a"/>
    <w:link w:val="a8"/>
    <w:uiPriority w:val="99"/>
    <w:unhideWhenUsed/>
    <w:rsid w:val="000F02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0282"/>
  </w:style>
  <w:style w:type="character" w:styleId="a9">
    <w:name w:val="Hyperlink"/>
    <w:basedOn w:val="a0"/>
    <w:uiPriority w:val="99"/>
    <w:semiHidden/>
    <w:unhideWhenUsed/>
    <w:rsid w:val="007055C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3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636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9554A-15A2-4715-A179-29786F36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参考調査係</cp:lastModifiedBy>
  <cp:revision>2</cp:revision>
  <cp:lastPrinted>2018-05-07T23:53:00Z</cp:lastPrinted>
  <dcterms:created xsi:type="dcterms:W3CDTF">2018-05-08T00:00:00Z</dcterms:created>
  <dcterms:modified xsi:type="dcterms:W3CDTF">2018-05-08T00:00:00Z</dcterms:modified>
</cp:coreProperties>
</file>